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D30F5" w14:textId="77777777" w:rsidR="009F2004" w:rsidRDefault="00DC2127">
      <w:pPr>
        <w:pStyle w:val="TtuloAviso"/>
        <w:rPr>
          <w:rFonts w:hint="eastAsia"/>
        </w:rPr>
      </w:pPr>
      <w:r>
        <w:t>Aviso</w:t>
      </w:r>
    </w:p>
    <w:p w14:paraId="15FBFAB4" w14:textId="77777777" w:rsidR="009F2004" w:rsidRDefault="00DC2127">
      <w:pPr>
        <w:pStyle w:val="PargrafoDeclaracaoParecer"/>
        <w:rPr>
          <w:rFonts w:hint="eastAsia"/>
        </w:rPr>
      </w:pPr>
      <w:r>
        <w:t xml:space="preserve">As </w:t>
      </w:r>
      <w:r>
        <w:rPr>
          <w:rStyle w:val="nfase0"/>
        </w:rPr>
        <w:t>informações destacadas em amarelo</w:t>
      </w:r>
      <w:r>
        <w:t>, assim como esta página de aviso, têm o objetivo de orientar a elaboração do “Demonstrativo da Receita e Despesa segundo as Categorias Econômicas - Anexo nº 1 da Lei nº 4.320/1964”.</w:t>
      </w:r>
    </w:p>
    <w:p w14:paraId="7ECD7ABE" w14:textId="77777777" w:rsidR="009F2004" w:rsidRDefault="00DC2127">
      <w:pPr>
        <w:pStyle w:val="PargrafoDeclaracaoParecer"/>
        <w:rPr>
          <w:rFonts w:hint="eastAsia"/>
        </w:rPr>
      </w:pPr>
      <w:r>
        <w:t xml:space="preserve">Após o </w:t>
      </w:r>
      <w:r>
        <w:t>preenchimento, o documento deve ser salvo no formato PDF e assinado eletronicamente. Não serão aceitas digitalizações do documento.</w:t>
      </w:r>
    </w:p>
    <w:p w14:paraId="2BEAC36F" w14:textId="77777777" w:rsidR="009F2004" w:rsidRDefault="00DC2127">
      <w:pPr>
        <w:pStyle w:val="Licenca"/>
        <w:rPr>
          <w:rFonts w:hint="eastAsia"/>
        </w:rPr>
      </w:pPr>
      <w:r>
        <w:rPr>
          <w:noProof/>
        </w:rPr>
        <w:drawing>
          <wp:inline distT="0" distB="0" distL="0" distR="0" wp14:anchorId="673615BB" wp14:editId="20ECA650">
            <wp:extent cx="838084" cy="295195"/>
            <wp:effectExtent l="0" t="0" r="116" b="0"/>
            <wp:docPr id="1253255526" name="Figur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084" cy="2951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t xml:space="preserve"> Esta obra está licenciada com uma Licença </w:t>
      </w:r>
      <w:hyperlink r:id="rId8" w:history="1">
        <w:proofErr w:type="spellStart"/>
        <w:r>
          <w:t>Creative</w:t>
        </w:r>
        <w:proofErr w:type="spellEnd"/>
        <w:r>
          <w:t xml:space="preserve"> Commons Atribuição 4.0 Internacional</w:t>
        </w:r>
      </w:hyperlink>
      <w:r>
        <w:t>.</w:t>
      </w:r>
    </w:p>
    <w:p w14:paraId="68584F44" w14:textId="77777777" w:rsidR="009F2004" w:rsidRDefault="00DC2127">
      <w:pPr>
        <w:pStyle w:val="TituloDeclaracaoParecer"/>
        <w:pageBreakBefore/>
      </w:pPr>
      <w:r>
        <w:lastRenderedPageBreak/>
        <w:t xml:space="preserve">Modelo de Demonstrativo da Receita e Despesa segundo as Categorias Econômicas - Anexo nº 1 da Lei nº 4.320/1964 – Exercício </w:t>
      </w:r>
      <w:r>
        <w:rPr>
          <w:i/>
          <w:iCs/>
        </w:rPr>
        <w:t>2024</w:t>
      </w:r>
    </w:p>
    <w:p w14:paraId="1EE5CAA8" w14:textId="77777777" w:rsidR="009F2004" w:rsidRDefault="00DC2127">
      <w:pPr>
        <w:pStyle w:val="PargrafoDeclaracaoParecer"/>
        <w:outlineLvl w:val="0"/>
        <w:rPr>
          <w:rFonts w:hint="eastAsia"/>
        </w:rPr>
      </w:pPr>
      <w:r>
        <w:t>Original da promulgação da Lei do Orçamento Anual – LOA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1984"/>
        <w:gridCol w:w="1712"/>
        <w:gridCol w:w="2966"/>
        <w:gridCol w:w="1985"/>
        <w:gridCol w:w="1803"/>
      </w:tblGrid>
      <w:tr w:rsidR="009F2004" w14:paraId="7D0AA821" w14:textId="77777777" w:rsidTr="00DC2127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C5889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Receita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FD60E1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R$</w:t>
            </w:r>
          </w:p>
        </w:tc>
        <w:tc>
          <w:tcPr>
            <w:tcW w:w="17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7A5ACC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R$</w:t>
            </w:r>
          </w:p>
        </w:tc>
        <w:tc>
          <w:tcPr>
            <w:tcW w:w="2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FA33C0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Despesa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A03F77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R$</w:t>
            </w:r>
          </w:p>
        </w:tc>
        <w:tc>
          <w:tcPr>
            <w:tcW w:w="1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AF9597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R$</w:t>
            </w:r>
          </w:p>
        </w:tc>
      </w:tr>
      <w:tr w:rsidR="009F2004" w14:paraId="6F9DA2A5" w14:textId="77777777" w:rsidTr="00DC2127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E0F7DF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Receitas correntes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91DF7A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3757B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2DB06C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Despesas correntes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D5F301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D84A0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33006BC2" w14:textId="77777777" w:rsidTr="00DC212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75908D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Receita tributária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372765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EF340B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AC68A2" w14:textId="77777777" w:rsidR="009F2004" w:rsidRDefault="00DC2127">
            <w:pPr>
              <w:pStyle w:val="CorpoDoTextotabela"/>
              <w:rPr>
                <w:rFonts w:hint="eastAsia"/>
              </w:rPr>
            </w:pPr>
            <w:proofErr w:type="gramStart"/>
            <w:r>
              <w:t>Pessoal</w:t>
            </w:r>
            <w:proofErr w:type="gramEnd"/>
            <w:r>
              <w:t xml:space="preserve"> e encargos sociais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36D223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2866E7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6702A001" w14:textId="77777777" w:rsidTr="00DC212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32C207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Receita de contribuições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4A4422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24B208" w14:textId="38EA4919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CEA30A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Juros e encargos da dívida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519113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374298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2161A31C" w14:textId="77777777" w:rsidTr="00DC2127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C125F8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Receita patrimonial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DA929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371348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EB9C3B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Outras despesas correntes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D54CA3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E9F4CF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4B951E50" w14:textId="77777777" w:rsidTr="00DC212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BB30F4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Receita agropecuária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51DAEE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48B195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D161CC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Superavit (se ocorrer)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A1793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B43654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446FA0B2" w14:textId="77777777" w:rsidTr="00DC212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B8CF2F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Receita industrial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F11C08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CD5692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7ED5A9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Total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D79E31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DCA9EB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5373E96A" w14:textId="77777777" w:rsidTr="00DC212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749E1D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Receita de serviços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E28305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C93167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792D68" w14:textId="77777777" w:rsidR="009F2004" w:rsidRDefault="00DC2127">
            <w:pPr>
              <w:pStyle w:val="CorpoDoTextotabela"/>
              <w:rPr>
                <w:rFonts w:hint="eastAsia"/>
              </w:rPr>
            </w:pPr>
            <w:proofErr w:type="spellStart"/>
            <w:r>
              <w:t>Deficit</w:t>
            </w:r>
            <w:proofErr w:type="spellEnd"/>
            <w:r>
              <w:t xml:space="preserve"> do orçamento corrente (se for o caso)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CFEBB1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9190FD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7AF56699" w14:textId="77777777" w:rsidTr="00DC2127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CE677E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651A67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B29BCA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0F5AF7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21939E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28DEBA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64AFC673" w14:textId="77777777" w:rsidTr="00DC212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6E0467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Transferências correntes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ABB0F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B0F3D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8809A1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E61CA3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E56710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25B0212A" w14:textId="77777777" w:rsidTr="00DC212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5D0A82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Outras receitas correntes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690A2B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B817DF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78906A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491A81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8ACB8F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3EA7C548" w14:textId="77777777" w:rsidTr="00DC2127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F51787" w14:textId="77777777" w:rsidR="009F2004" w:rsidRDefault="00DC2127">
            <w:pPr>
              <w:pStyle w:val="CorpoDoTextotabela"/>
              <w:rPr>
                <w:rFonts w:hint="eastAsia"/>
              </w:rPr>
            </w:pPr>
            <w:proofErr w:type="spellStart"/>
            <w:r>
              <w:t>Deficit</w:t>
            </w:r>
            <w:proofErr w:type="spellEnd"/>
            <w:r>
              <w:t xml:space="preserve"> (se ocorrer)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949CFE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5774FF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302160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7CFEF8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4E588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34E4EFAB" w14:textId="77777777" w:rsidTr="00DC212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482D81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Total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06793D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660F05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5B2860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28EAEE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C97045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312E4A4A" w14:textId="77777777" w:rsidTr="00DC212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CB3C7A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 xml:space="preserve">Superavit do </w:t>
            </w:r>
            <w:r>
              <w:t>orçamento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DBE77F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4C9813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72FFC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CC085A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695D55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315D3FE6" w14:textId="77777777" w:rsidTr="00DC2127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E4CC80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Corrente (se for o caso)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863F9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434034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02E08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6CB2D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1608D2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18BD2432" w14:textId="77777777" w:rsidTr="00DC2127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692BB3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Receitas de capital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BE675E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9045D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D4D20D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Despesas de capital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8B215A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8B515D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02874758" w14:textId="77777777" w:rsidTr="00DC212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22499D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Operações de crédito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6ECF65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173AD7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39528D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Investimentos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20BC38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E197BE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26BD3DB8" w14:textId="77777777" w:rsidTr="00DC212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C89D10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Alienação de bens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3E3B18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6DCEBF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A17D15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Inversões financeiras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4866A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97985E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6053D5C0" w14:textId="77777777" w:rsidTr="00DC212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F58114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Amortização de empréstimos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65AFD0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168657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2CB843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Amortização da dívida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A5912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BF0C9D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3B80CE68" w14:textId="77777777" w:rsidTr="00DC212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3C0430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Transferências de capital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796C53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3D5930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93404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15ECB0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5F04F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6AFBB755" w14:textId="77777777" w:rsidTr="00DC212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10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7B3F1A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Outras receitas de capital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30A1B0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B79D3B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178E11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Superavit (se ocorrer)</w:t>
            </w:r>
          </w:p>
        </w:tc>
        <w:tc>
          <w:tcPr>
            <w:tcW w:w="198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B1ED67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ED7057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6EF7C523" w14:textId="77777777" w:rsidTr="00DC2127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B5304A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Total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0A5CD4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97F19A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1C90D0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Total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EC5CAB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ABF58B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2BF413A8" w14:textId="77777777" w:rsidTr="00DC2127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1355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52C248" w14:textId="77777777" w:rsidR="009F2004" w:rsidRDefault="00DC2127">
            <w:pPr>
              <w:pStyle w:val="CorpoDoTextotabela"/>
              <w:jc w:val="center"/>
              <w:rPr>
                <w:rFonts w:hint="eastAsia"/>
              </w:rPr>
            </w:pPr>
            <w:r>
              <w:rPr>
                <w:rStyle w:val="StrongEmphasis"/>
              </w:rPr>
              <w:lastRenderedPageBreak/>
              <w:t>Resumo</w:t>
            </w:r>
          </w:p>
        </w:tc>
      </w:tr>
      <w:tr w:rsidR="009F2004" w14:paraId="30DDBD6B" w14:textId="77777777" w:rsidTr="00DC212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10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A2E328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R</w:t>
            </w:r>
            <w:r>
              <w:rPr>
                <w:lang w:bidi="ar-SA"/>
              </w:rPr>
              <w:t>eceitas</w:t>
            </w:r>
            <w:r>
              <w:t xml:space="preserve"> </w:t>
            </w:r>
            <w:r>
              <w:rPr>
                <w:lang w:bidi="ar-SA"/>
              </w:rPr>
              <w:t>c</w:t>
            </w:r>
            <w:r>
              <w:t>orrentes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F1482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6ACD9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5E4C1C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 xml:space="preserve">Despesas </w:t>
            </w:r>
            <w:r>
              <w:rPr>
                <w:lang w:bidi="ar-SA"/>
              </w:rPr>
              <w:t>c</w:t>
            </w:r>
            <w:r>
              <w:t>orrentes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9AACBB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E1649E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03EC2518" w14:textId="77777777" w:rsidTr="00DC2127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10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B8784E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Receitas de capital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EC184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6C7B18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BB01A4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Despesas de capital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3AB3B6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0D43BA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77C45BCB" w14:textId="77777777" w:rsidTr="00DC212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10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57BA20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8C1E23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6D0D9D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B02544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t>Reserva de contingência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926464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221D21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2E50A38E" w14:textId="77777777" w:rsidTr="00DC2127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10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026EA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5C233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C0867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F382FC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F4CBC6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3A36AF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  <w:tr w:rsidR="009F2004" w14:paraId="7DFD5A32" w14:textId="77777777" w:rsidTr="00DC2127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9F391A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Total</w:t>
            </w:r>
          </w:p>
        </w:tc>
        <w:tc>
          <w:tcPr>
            <w:tcW w:w="1984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5E9555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71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938D29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296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9B28F8" w14:textId="77777777" w:rsidR="009F2004" w:rsidRDefault="00DC2127">
            <w:pPr>
              <w:pStyle w:val="CorpoDoTextotabela"/>
              <w:rPr>
                <w:rFonts w:hint="eastAsia"/>
              </w:rPr>
            </w:pPr>
            <w:r>
              <w:rPr>
                <w:rStyle w:val="StrongEmphasis"/>
              </w:rPr>
              <w:t>Total</w:t>
            </w:r>
          </w:p>
        </w:tc>
        <w:tc>
          <w:tcPr>
            <w:tcW w:w="1985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7FB273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  <w:tc>
          <w:tcPr>
            <w:tcW w:w="180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ED9F18" w14:textId="77777777" w:rsidR="009F2004" w:rsidRDefault="009F2004">
            <w:pPr>
              <w:pStyle w:val="CorpoDoTextotabela"/>
              <w:rPr>
                <w:rFonts w:hint="eastAsia"/>
              </w:rPr>
            </w:pPr>
          </w:p>
        </w:tc>
      </w:tr>
    </w:tbl>
    <w:p w14:paraId="7B7A2161" w14:textId="77777777" w:rsidR="009F2004" w:rsidRDefault="009F2004">
      <w:pPr>
        <w:pStyle w:val="PargrafoDeclaracaoParecer"/>
        <w:rPr>
          <w:rFonts w:hint="eastAsia"/>
        </w:rPr>
      </w:pPr>
    </w:p>
    <w:p w14:paraId="175F71C3" w14:textId="77777777" w:rsidR="009F2004" w:rsidRDefault="00DC2127">
      <w:pPr>
        <w:pStyle w:val="AssinaturaDeclaracaoParecer"/>
        <w:rPr>
          <w:rFonts w:hint="eastAsia"/>
        </w:rPr>
      </w:pPr>
      <w:r>
        <w:rPr>
          <w:rStyle w:val="nfase0"/>
        </w:rPr>
        <w:t>[Assinatura do(a) Prefeito(a)]</w:t>
      </w:r>
    </w:p>
    <w:p w14:paraId="439C127E" w14:textId="77777777" w:rsidR="009F2004" w:rsidRDefault="00DC2127">
      <w:pPr>
        <w:pStyle w:val="AssinaturaDeclaracaoParecer"/>
        <w:rPr>
          <w:rFonts w:hint="eastAsia"/>
        </w:rPr>
      </w:pPr>
      <w:r>
        <w:rPr>
          <w:rStyle w:val="nfase0"/>
        </w:rPr>
        <w:t>[Nome do(a) Prefeito(a)]</w:t>
      </w:r>
    </w:p>
    <w:p w14:paraId="557E3EA5" w14:textId="77777777" w:rsidR="009F2004" w:rsidRDefault="00DC2127">
      <w:pPr>
        <w:pStyle w:val="AssinaturaDeclaracaoParecer"/>
        <w:rPr>
          <w:rFonts w:hint="eastAsia"/>
        </w:rPr>
      </w:pPr>
      <w:r>
        <w:rPr>
          <w:rStyle w:val="nfase0"/>
        </w:rPr>
        <w:t>Prefeito(a)</w:t>
      </w:r>
    </w:p>
    <w:sectPr w:rsidR="009F2004" w:rsidSect="00DC2127">
      <w:headerReference w:type="default" r:id="rId9"/>
      <w:footerReference w:type="default" r:id="rId10"/>
      <w:pgSz w:w="16838" w:h="11906" w:orient="landscape"/>
      <w:pgMar w:top="1559" w:right="1559" w:bottom="1417" w:left="17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688F8" w14:textId="77777777" w:rsidR="00DC2127" w:rsidRDefault="00DC2127">
      <w:pPr>
        <w:rPr>
          <w:rFonts w:hint="eastAsia"/>
        </w:rPr>
      </w:pPr>
      <w:r>
        <w:separator/>
      </w:r>
    </w:p>
  </w:endnote>
  <w:endnote w:type="continuationSeparator" w:id="0">
    <w:p w14:paraId="1C1289AA" w14:textId="77777777" w:rsidR="00DC2127" w:rsidRDefault="00DC21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C8F79" w14:textId="77777777" w:rsidR="00DC2127" w:rsidRDefault="00DC2127">
    <w:pPr>
      <w:pStyle w:val="Footerright"/>
      <w:rPr>
        <w:rFonts w:hint="eastAsia"/>
      </w:rPr>
    </w:pPr>
    <w:r>
      <w:t xml:space="preserve">Folha </w:t>
    </w:r>
    <w:r>
      <w:fldChar w:fldCharType="begin"/>
    </w:r>
    <w:r>
      <w:instrText xml:space="preserve"> PAGE </w:instrText>
    </w:r>
    <w:r>
      <w:rPr>
        <w:rFonts w:hint="eastAsia"/>
      </w:rPr>
      <w:fldChar w:fldCharType="separate"/>
    </w:r>
    <w:r>
      <w:t>1</w:t>
    </w:r>
    <w:r>
      <w:fldChar w:fldCharType="end"/>
    </w:r>
    <w:r>
      <w:t xml:space="preserve"> de </w:t>
    </w:r>
    <w:r>
      <w:fldChar w:fldCharType="begin"/>
    </w:r>
    <w:r>
      <w:instrText xml:space="preserve"> NUMPAGES </w:instrText>
    </w:r>
    <w:r>
      <w:rPr>
        <w:rFonts w:hint="eastAsia"/>
      </w:rPr>
      <w:fldChar w:fldCharType="separate"/>
    </w:r>
    <w:r>
      <w:t>2</w:t>
    </w:r>
    <w:r>
      <w:fldChar w:fldCharType="end"/>
    </w:r>
    <w:r>
      <w:t xml:space="preserve"> – Versão do modelo: junho/2023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F118F" w14:textId="77777777" w:rsidR="00DC2127" w:rsidRDefault="00DC212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DBE9637" w14:textId="77777777" w:rsidR="00DC2127" w:rsidRDefault="00DC21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3E21" w14:textId="77777777" w:rsidR="00DC2127" w:rsidRDefault="00DC2127">
    <w:pPr>
      <w:pStyle w:val="Header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02B33"/>
    <w:multiLevelType w:val="multilevel"/>
    <w:tmpl w:val="F620D8B6"/>
    <w:styleLink w:val="ListaDeclaracaoParecer1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4CDD015E"/>
    <w:multiLevelType w:val="multilevel"/>
    <w:tmpl w:val="2CF414EC"/>
    <w:styleLink w:val="NoLi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78441A94"/>
    <w:multiLevelType w:val="multilevel"/>
    <w:tmpl w:val="AE36D9BE"/>
    <w:styleLink w:val="List1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num w:numId="1" w16cid:durableId="1974675347">
    <w:abstractNumId w:val="1"/>
  </w:num>
  <w:num w:numId="2" w16cid:durableId="1764453604">
    <w:abstractNumId w:val="2"/>
  </w:num>
  <w:num w:numId="3" w16cid:durableId="904027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F2004"/>
    <w:rsid w:val="009F2004"/>
    <w:rsid w:val="00DC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33F18"/>
  <w15:docId w15:val="{6F262F71-A0EF-4373-ABC7-3B24C78C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tulo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HeaderandFooter"/>
  </w:style>
  <w:style w:type="paragraph" w:customStyle="1" w:styleId="Headerright">
    <w:name w:val="Header right"/>
    <w:basedOn w:val="Cabealho"/>
    <w:pPr>
      <w:jc w:val="right"/>
    </w:pPr>
    <w:rPr>
      <w:b/>
    </w:rPr>
  </w:style>
  <w:style w:type="paragraph" w:styleId="Rodap">
    <w:name w:val="footer"/>
    <w:basedOn w:val="HeaderandFooter"/>
  </w:style>
  <w:style w:type="paragraph" w:customStyle="1" w:styleId="Footerright">
    <w:name w:val="Footer right"/>
    <w:basedOn w:val="Rodap"/>
    <w:pPr>
      <w:jc w:val="right"/>
    </w:pPr>
    <w:rPr>
      <w:sz w:val="18"/>
    </w:rPr>
  </w:style>
  <w:style w:type="paragraph" w:customStyle="1" w:styleId="Ementa">
    <w:name w:val="_Ementa"/>
    <w:basedOn w:val="Standard"/>
    <w:next w:val="PargrafoDeclaracaoParecer"/>
    <w:pPr>
      <w:spacing w:before="397" w:after="198" w:line="360" w:lineRule="auto"/>
      <w:ind w:left="2829"/>
      <w:jc w:val="both"/>
    </w:pPr>
  </w:style>
  <w:style w:type="paragraph" w:customStyle="1" w:styleId="PargrafoDeclaracaoParecer">
    <w:name w:val="_ParágrafoDeclaracaoParecer"/>
    <w:basedOn w:val="Standard"/>
    <w:pPr>
      <w:spacing w:after="159" w:line="360" w:lineRule="auto"/>
      <w:jc w:val="both"/>
    </w:pPr>
  </w:style>
  <w:style w:type="paragraph" w:customStyle="1" w:styleId="ListIndent">
    <w:name w:val="List Indent"/>
    <w:basedOn w:val="Textbody"/>
    <w:pPr>
      <w:tabs>
        <w:tab w:val="left" w:pos="2835"/>
      </w:tabs>
      <w:ind w:left="2835" w:hanging="2551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LocalData">
    <w:name w:val="_LocalData"/>
    <w:basedOn w:val="Standard"/>
    <w:next w:val="PargrafoDeclaracaoParecer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AssinaturaTabela">
    <w:name w:val="_AssinaturaTabela"/>
    <w:basedOn w:val="TableContents"/>
    <w:pPr>
      <w:jc w:val="center"/>
    </w:pPr>
    <w:rPr>
      <w:b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tuloAviso">
    <w:name w:val="_TítuloAviso"/>
    <w:basedOn w:val="Ttulo1"/>
    <w:next w:val="PargrafoDeclaracaoParecer"/>
    <w:pPr>
      <w:shd w:val="clear" w:color="auto" w:fill="F9EEDC"/>
    </w:pPr>
  </w:style>
  <w:style w:type="paragraph" w:styleId="Lista2">
    <w:name w:val="List 2"/>
    <w:basedOn w:val="Lista"/>
    <w:pPr>
      <w:spacing w:after="120"/>
      <w:ind w:left="720" w:hanging="360"/>
    </w:pPr>
  </w:style>
  <w:style w:type="paragraph" w:styleId="Lista3">
    <w:name w:val="List 3"/>
    <w:basedOn w:val="Lista"/>
    <w:pPr>
      <w:spacing w:after="120"/>
      <w:ind w:left="1080" w:hanging="360"/>
    </w:pPr>
  </w:style>
  <w:style w:type="paragraph" w:styleId="Lista5">
    <w:name w:val="List 5"/>
    <w:basedOn w:val="Lista"/>
    <w:pPr>
      <w:spacing w:after="120"/>
      <w:ind w:left="1800" w:hanging="360"/>
    </w:pPr>
  </w:style>
  <w:style w:type="paragraph" w:customStyle="1" w:styleId="ListaDeclaracaoParecer">
    <w:name w:val="_ListaDeclaracaoParecer"/>
    <w:basedOn w:val="Lista"/>
    <w:pPr>
      <w:spacing w:after="159" w:line="360" w:lineRule="auto"/>
      <w:ind w:left="720" w:hanging="363"/>
      <w:jc w:val="both"/>
    </w:pPr>
  </w:style>
  <w:style w:type="paragraph" w:customStyle="1" w:styleId="TtuloSecaoDeclaracaoParecer">
    <w:name w:val="_TítuloSecaoDeclaracaoParecer"/>
    <w:basedOn w:val="Ttulo1"/>
    <w:next w:val="PargrafoDeclaracaoParecer"/>
    <w:rPr>
      <w:rFonts w:ascii="Liberation Serif" w:eastAsia="Liberation Serif" w:hAnsi="Liberation Serif" w:cs="Liberation Serif"/>
      <w:caps/>
      <w:sz w:val="24"/>
    </w:rPr>
  </w:style>
  <w:style w:type="paragraph" w:customStyle="1" w:styleId="TtuloAnexo">
    <w:name w:val="_TítuloAnexo"/>
    <w:basedOn w:val="Ttulo1"/>
    <w:next w:val="PargrafoDeclaracaoParecer"/>
    <w:rPr>
      <w:rFonts w:ascii="Liberation Serif" w:eastAsia="Liberation Serif" w:hAnsi="Liberation Serif" w:cs="Liberation Serif"/>
      <w:sz w:val="24"/>
    </w:rPr>
  </w:style>
  <w:style w:type="paragraph" w:customStyle="1" w:styleId="TituloDeclaracaoParecer">
    <w:name w:val="_TituloDeclaracaoParecer"/>
    <w:basedOn w:val="Ttulo1"/>
    <w:next w:val="PargrafoDeclaracaoParecer"/>
    <w:pPr>
      <w:spacing w:before="238" w:after="238"/>
    </w:pPr>
    <w:rPr>
      <w:rFonts w:ascii="Liberation Serif" w:eastAsia="Liberation Serif" w:hAnsi="Liberation Serif" w:cs="Liberation Serif"/>
    </w:rPr>
  </w:style>
  <w:style w:type="paragraph" w:customStyle="1" w:styleId="AssinaturaDeclaracaoParecer">
    <w:name w:val="_AssinaturaDeclaracaoParecer"/>
    <w:basedOn w:val="Assinatura"/>
    <w:pPr>
      <w:jc w:val="center"/>
    </w:pPr>
  </w:style>
  <w:style w:type="paragraph" w:styleId="Assinatura">
    <w:name w:val="Signature"/>
    <w:basedOn w:val="Standard"/>
    <w:pPr>
      <w:suppressLineNumbers/>
    </w:pPr>
  </w:style>
  <w:style w:type="paragraph" w:customStyle="1" w:styleId="Tabelanormal1">
    <w:name w:val="Tabela normal1"/>
    <w:pPr>
      <w:suppressAutoHyphens/>
    </w:pPr>
  </w:style>
  <w:style w:type="paragraph" w:customStyle="1" w:styleId="Licenca">
    <w:name w:val="_Licenca"/>
    <w:basedOn w:val="PargrafoDeclaracaoParecer"/>
    <w:rPr>
      <w:sz w:val="20"/>
    </w:rPr>
  </w:style>
  <w:style w:type="paragraph" w:customStyle="1" w:styleId="CorpoDoTextotabela">
    <w:name w:val="_CorpoDoTexto_tabela"/>
    <w:basedOn w:val="Textbody"/>
    <w:pPr>
      <w:spacing w:after="0" w:line="240" w:lineRule="auto"/>
    </w:pPr>
  </w:style>
  <w:style w:type="character" w:styleId="nfase">
    <w:name w:val="Emphasis"/>
    <w:rPr>
      <w:i/>
      <w:iCs/>
      <w:shd w:val="clear" w:color="auto" w:fill="auto"/>
    </w:rPr>
  </w:style>
  <w:style w:type="character" w:customStyle="1" w:styleId="NumberingSymbols">
    <w:name w:val="Numbering Symbols"/>
  </w:style>
  <w:style w:type="character" w:customStyle="1" w:styleId="nfase0">
    <w:name w:val="_Ênfase"/>
    <w:basedOn w:val="nfase"/>
    <w:rPr>
      <w:i/>
      <w:iCs/>
      <w:shd w:val="clear" w:color="auto" w:fill="FFFF0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NoList">
    <w:name w:val="No List"/>
    <w:basedOn w:val="Semlista"/>
    <w:pPr>
      <w:numPr>
        <w:numId w:val="1"/>
      </w:numPr>
    </w:pPr>
  </w:style>
  <w:style w:type="numbering" w:customStyle="1" w:styleId="List11">
    <w:name w:val="List 1_1"/>
    <w:basedOn w:val="Semlista"/>
    <w:pPr>
      <w:numPr>
        <w:numId w:val="2"/>
      </w:numPr>
    </w:pPr>
  </w:style>
  <w:style w:type="numbering" w:customStyle="1" w:styleId="ListaDeclaracaoParecer1">
    <w:name w:val="_ListaDeclaracaoParecer_1"/>
    <w:basedOn w:val="Semlist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274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Billy Rod Guimarães Matias</dc:creator>
  <cp:lastModifiedBy>Billy Rod Guimarães Matias</cp:lastModifiedBy>
  <cp:revision>2</cp:revision>
  <dcterms:created xsi:type="dcterms:W3CDTF">2024-02-15T18:09:00Z</dcterms:created>
  <dcterms:modified xsi:type="dcterms:W3CDTF">2024-02-15T18:09:00Z</dcterms:modified>
</cp:coreProperties>
</file>